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书名：河南省矿区城市可持续发展战略规划与对策研究</w:t>
      </w:r>
    </w:p>
    <w:p>
      <w:r>
        <w:t>作者：徐君课题负责</w:t>
      </w:r>
    </w:p>
    <w:p>
      <w:r>
        <w:t>出版社：河南理工大学经济管理系</w:t>
      </w:r>
    </w:p>
    <w:p>
      <w:r>
        <w:t>出版日期：2004.06</w:t>
      </w:r>
    </w:p>
    <w:p>
      <w:r>
        <w:t>总页数：104</w:t>
      </w:r>
    </w:p>
    <w:p>
      <w:r>
        <w:t>更多请访问教客网: www.jiaokey.com</w:t>
      </w:r>
    </w:p>
    <w:p>
      <w:r>
        <w:t>河南省矿区城市可持续发展战略规划与对策研究 评论地址：https://www.jiaokey.com/book/detail/13251769.html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