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书名：河南省城市社区精神文明建设对策研究</w:t>
      </w:r>
    </w:p>
    <w:p>
      <w:r>
        <w:t>作者：杨延武负责</w:t>
      </w:r>
    </w:p>
    <w:p>
      <w:r>
        <w:t>出版社：中共洛阳市委党校</w:t>
      </w:r>
    </w:p>
    <w:p>
      <w:r>
        <w:t>出版日期：2004.05</w:t>
      </w:r>
    </w:p>
    <w:p>
      <w:r>
        <w:t>总页数：96</w:t>
      </w:r>
    </w:p>
    <w:p>
      <w:r>
        <w:t>更多请访问教客网: www.jiaokey.com</w:t>
      </w:r>
    </w:p>
    <w:p>
      <w:r>
        <w:t>河南省城市社区精神文明建设对策研究 评论地址：https://www.jiaokey.com/book/detail/13251751.html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