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博爱年鉴  2010</w:t>
      </w:r>
    </w:p>
    <w:p>
      <w:r>
        <w:rPr>
          <w:rFonts w:ascii="宋体" w:hAnsi="宋体" w:eastAsia="宋体"/>
          <w:sz w:val="24"/>
        </w:rPr>
        <w:t>博爱县委史志办编；李永军主编；许艳霞，王玉芬，张玉琴等编辑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博爱年鉴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博爱县委史志办编；李永军主编；许艳霞，王玉芬，张玉琴等编辑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本书出售、求购地址：https://www.jiaokey.com/book/detail/13251645.html</w:t>
      </w:r>
    </w:p>
    <w:p>
      <w:r>
        <w:t>更多相关图书推荐：https://www.jiaokey.com</w:t>
      </w:r>
    </w:p>
    <w:p>
      <w:r>
        <w:t>博爱县委史志办编；李永军主编；许艳霞，王玉芬，张玉琴等编辑 其他作品：https://www.jiaokey.com/tag/博爱县委史志办编；李永军主编；许艳霞，王玉芬，张玉琴等编辑.html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关键词搜索：https://www.jiaokey.com/tag/博爱年鉴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