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郑国二十三君评传</w:t>
      </w:r>
    </w:p>
    <w:p>
      <w:r>
        <w:rPr>
          <w:rFonts w:ascii="宋体" w:hAnsi="宋体" w:eastAsia="宋体"/>
          <w:sz w:val="24"/>
        </w:rPr>
        <w:t>赵子谋编；宋国桢主编；牛振山，安国楼，王子官副主编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郑国二十三君评传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赵子谋编；宋国桢主编；牛振山，安国楼，王子官副主编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本书出售、求购地址：https://www.jiaokey.com/book/detail/13251595.html</w:t>
      </w:r>
    </w:p>
    <w:p>
      <w:r>
        <w:t>更多相关图书推荐：https://www.jiaokey.com</w:t>
      </w:r>
    </w:p>
    <w:p>
      <w:r>
        <w:t>赵子谋编；宋国桢主编；牛振山，安国楼，王子官副主编 其他作品：https://www.jiaokey.com/tag/赵子谋编；宋国桢主编；牛振山，安国楼，王子官副主编.html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关键词搜索：https://www.jiaokey.com/tag/郑国二十三君评传.html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