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2009年度全国法制好新闻优秀作品集</w:t>
      </w:r>
    </w:p>
    <w:p>
      <w:r>
        <w:rPr>
          <w:rFonts w:ascii="宋体" w:hAnsi="宋体" w:eastAsia="宋体"/>
          <w:sz w:val="24"/>
        </w:rPr>
        <w:t>司法部法制宣传司，中华全国法制新闻协会编；肖义舜主编；李志路，刘晔，姚振怀副主编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2009年度全国法制好新闻优秀作品集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司法部法制宣传司，中华全国法制新闻协会编；肖义舜主编；李志路，刘晔，姚振怀副主编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本书出售、求购地址：https://www.jiaokey.com/book/detail/13249513.html</w:t>
      </w:r>
    </w:p>
    <w:p>
      <w:r>
        <w:t>更多相关图书推荐：https://www.jiaokey.com</w:t>
      </w:r>
    </w:p>
    <w:p>
      <w:r>
        <w:t>司法部法制宣传司，中华全国法制新闻协会编；肖义舜主编；李志路，刘晔，姚振怀副主编 其他作品：https://www.jiaokey.com/tag/司法部法制宣传司，中华全国法制新闻协会编；肖义舜主编；李志路，刘晔，姚振怀副主编.html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关键词搜索：https://www.jiaokey.com/tag/2009年度全国法制好新闻优秀作品集.html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