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向上吧，少年  最新优秀作文</w:t>
      </w:r>
    </w:p>
    <w:p>
      <w:r>
        <w:rPr>
          <w:rFonts w:ascii="宋体" w:hAnsi="宋体" w:eastAsia="宋体"/>
          <w:sz w:val="24"/>
        </w:rPr>
        <w:t>博尔主编；杨奎本册主编；肖远新，王金红副主编；肖远新，饶红群，吴生等编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8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向上吧，少年  最新优秀作文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博尔主编；杨奎本册主编；肖远新，王金红副主编；肖远新，饶红群，吴生等编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本书出售、求购地址：https://www.jiaokey.com/book/detail/13248139.html</w:t>
      </w:r>
    </w:p>
    <w:p>
      <w:r>
        <w:t>更多相关图书推荐：https://www.jiaokey.com</w:t>
      </w:r>
    </w:p>
    <w:p>
      <w:r>
        <w:t>博尔主编；杨奎本册主编；肖远新，王金红副主编；肖远新，饶红群，吴生等编 其他作品：https://www.jiaokey.com/tag/博尔主编；杨奎本册主编；肖远新，王金红副主编；肖远新，饶红群，吴生等编.html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