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国医高手  2  大型长篇连续系列小说</w:t>
      </w:r>
    </w:p>
    <w:p>
      <w:r>
        <w:rPr>
          <w:rFonts w:ascii="宋体" w:hAnsi="宋体" w:eastAsia="宋体"/>
          <w:sz w:val="24"/>
        </w:rPr>
        <w:t>石章鱼著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国医高手  2  大型长篇连续系列小说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石章鱼著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本书出售、求购地址：https://www.jiaokey.com/book/detail/13248127.html</w:t>
      </w:r>
    </w:p>
    <w:p>
      <w:r>
        <w:t>更多相关图书推荐：https://www.jiaokey.com</w:t>
      </w:r>
    </w:p>
    <w:p>
      <w:r>
        <w:t>石章鱼著 其他作品：https://www.jiaokey.com/tag/石章鱼著.html</w:t>
      </w:r>
    </w:p>
    <w:p>
      <w:r>
        <w:t>北京：线装书局 出版图书：https://www.jiaokey.com/tag/北京：线装书局.html</w:t>
      </w:r>
    </w:p>
    <w:p>
      <w:r>
        <w:t>关键词搜索：https://www.jiaokey.com/tag/国医高手  2  大型长篇连续系列小说.html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