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吃子  精讲与精练  中级篇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吃子  精讲与精练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本书出售、求购地址：https://www.jiaokey.com/book/detail/13247833.html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关键词搜索：https://www.jiaokey.com/tag/吃子  精讲与精练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