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第9卷</w:t>
      </w:r>
    </w:p>
    <w:p>
      <w:r>
        <w:rPr>
          <w:rFonts w:ascii="宋体" w:hAnsi="宋体" w:eastAsia="宋体"/>
          <w:sz w:val="24"/>
        </w:rPr>
        <w:t>还珠楼主著；裴效维，李观鼎编校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还珠楼主著；裴效维，李观鼎编校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本书出售、求购地址：https://www.jiaokey.com/book/detail/13246495.html</w:t>
      </w:r>
    </w:p>
    <w:p>
      <w:r>
        <w:t>更多相关图书推荐：https://www.jiaokey.com</w:t>
      </w:r>
    </w:p>
    <w:p>
      <w:r>
        <w:t>还珠楼主著；裴效维，李观鼎编校 其他作品：https://www.jiaokey.com/tag/还珠楼主著；裴效维，李观鼎编校.html</w:t>
      </w:r>
    </w:p>
    <w:p>
      <w:r>
        <w:t>太原：北岳文艺；太原：山西人民出版社 出版图书：https://www.jiaokey.com/tag/太原：北岳文艺；太原：山西人民出版社.html</w:t>
      </w:r>
    </w:p>
    <w:p>
      <w:r>
        <w:t>关键词搜索：https://www.jiaokey.com/tag/蜀山剑侠传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