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书名：无极静功简易功法  肝炎及多种慢性病的防治</w:t>
      </w:r>
    </w:p>
    <w:p>
      <w:r>
        <w:t>作者：上海市气功科学研究会编</w:t>
      </w:r>
    </w:p>
    <w:p>
      <w:r>
        <w:t>出版社：上海：上海交通大学出版社</w:t>
      </w:r>
    </w:p>
    <w:p>
      <w:r>
        <w:t>出版日期：1988.02</w:t>
      </w:r>
    </w:p>
    <w:p>
      <w:r>
        <w:t>总页数：19</w:t>
      </w:r>
    </w:p>
    <w:p>
      <w:r>
        <w:t>更多请访问教客网: www.jiaokey.com</w:t>
      </w:r>
    </w:p>
    <w:p>
      <w:r>
        <w:t>无极静功简易功法  肝炎及多种慢性病的防治 评论地址：https://www.jiaokey.com/book/detail/13246429.html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