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河南辛亥革命人物传略</w:t>
      </w:r>
    </w:p>
    <w:p>
      <w:r>
        <w:rPr>
          <w:rFonts w:ascii="宋体" w:hAnsi="宋体" w:eastAsia="宋体"/>
          <w:sz w:val="24"/>
        </w:rPr>
        <w:t>中国国民党革命委员会河南省委员会编；赵长海主编；徐有光，段静安副主编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河南辛亥革命人物传略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中国国民党革命委员会河南省委员会编；赵长海主编；徐有光，段静安副主编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辛亥革命-历史人物-列传-河南省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本书出售、求购地址：https://www.jiaokey.com/book/detail/13245536.html</w:t>
      </w:r>
    </w:p>
    <w:p>
      <w:r>
        <w:t>更多相关图书推荐：https://www.jiaokey.com</w:t>
      </w:r>
    </w:p>
    <w:p>
      <w:r>
        <w:t>中国国民党革命委员会河南省委员会编；赵长海主编；徐有光，段静安副主编 其他作品：https://www.jiaokey.com/tag/中国国民党革命委员会河南省委员会编；赵长海主编；徐有光，段静安副主编.html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关键词搜索：https://www.jiaokey.com/tag/辛亥革命-历史人物-列传-河南省.html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