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书名：淮阴文史资料  第19辑  古淮风情  民间故事  习俗  歌谣  谚语</w:t>
      </w:r>
    </w:p>
    <w:p>
      <w:r>
        <w:t>作者：淮阴区政协文史委，淮阴区文化局编</w:t>
      </w:r>
    </w:p>
    <w:p>
      <w:r>
        <w:t>出版社：</w:t>
      </w:r>
    </w:p>
    <w:p>
      <w:r>
        <w:t>出版日期：2009.12</w:t>
      </w:r>
    </w:p>
    <w:p>
      <w:r>
        <w:t>总页数：247</w:t>
      </w:r>
    </w:p>
    <w:p>
      <w:r>
        <w:t>更多请访问教客网: www.jiaokey.com</w:t>
      </w:r>
    </w:p>
    <w:p>
      <w:r>
        <w:t>淮阴文史资料  第19辑  古淮风情  民间故事  习俗  歌谣  谚语 评论地址：https://www.jiaokey.com/book/detail/13245157.html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