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同盟会元老  仇鳌诗选</w:t>
      </w:r>
    </w:p>
    <w:p>
      <w:r>
        <w:rPr>
          <w:rFonts w:ascii="宋体" w:hAnsi="宋体" w:eastAsia="宋体"/>
          <w:sz w:val="24"/>
        </w:rPr>
        <w:t>古罗仇鳌亦山撰；嫡孙仇君好编注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同盟会元老  仇鳌诗选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古罗仇鳌亦山撰；嫡孙仇君好编注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本书出售、求购地址：https://www.jiaokey.com/book/detail/13244374.html</w:t>
      </w:r>
    </w:p>
    <w:p>
      <w:r>
        <w:t>更多相关图书推荐：https://www.jiaokey.com</w:t>
      </w:r>
    </w:p>
    <w:p>
      <w:r>
        <w:t>古罗仇鳌亦山撰；嫡孙仇君好编注 其他作品：https://www.jiaokey.com/tag/古罗仇鳌亦山撰；嫡孙仇君好编注.html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关键词搜索：https://www.jiaokey.com/tag/同盟会元老  仇鳌诗选.html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