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微生物、毒素和超视滤过体</w:t>
      </w:r>
    </w:p>
    <w:p>
      <w:r>
        <w:rPr>
          <w:rFonts w:ascii="宋体" w:hAnsi="宋体" w:eastAsia="宋体"/>
          <w:sz w:val="24"/>
        </w:rPr>
        <w:t>（苏）济耳别尔（Л.Зипьбер）撰；朱滨生译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微生物、毒素和超视滤过体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（苏）济耳别尔（Л.Зипьбер）撰；朱滨生译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本书出售、求购地址：https://www.jiaokey.com/book/detail/13243938.html</w:t>
      </w:r>
    </w:p>
    <w:p>
      <w:r>
        <w:t>更多相关图书推荐：https://www.jiaokey.com</w:t>
      </w:r>
    </w:p>
    <w:p>
      <w:r>
        <w:t>（苏）济耳别尔（Л.Зипьбер）撰；朱滨生译 其他作品：https://www.jiaokey.com/tag/（苏）济耳别尔（Л.Зипьбер）撰；朱滨生译.html</w:t>
      </w:r>
    </w:p>
    <w:p>
      <w:r>
        <w:t>上海：上海时代出版社 出版图书：https://www.jiaokey.com/tag/上海：上海时代出版社.html</w:t>
      </w:r>
    </w:p>
    <w:p>
      <w:r>
        <w:t>关键词搜索：https://www.jiaokey.com/tag/微生物、毒素和超视滤过体.html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