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书名：嘉定钱大昕全集  4</w:t>
      </w:r>
    </w:p>
    <w:p>
      <w:r>
        <w:t>作者：陈文和主编</w:t>
      </w:r>
    </w:p>
    <w:p>
      <w:r>
        <w:t>出版社：南京：江苏古籍出版社</w:t>
      </w:r>
    </w:p>
    <w:p>
      <w:r>
        <w:t>出版日期：1997</w:t>
      </w:r>
    </w:p>
    <w:p>
      <w:r>
        <w:t>总页数：705</w:t>
      </w:r>
    </w:p>
    <w:p>
      <w:r>
        <w:t>更多请访问教客网: www.jiaokey.com</w:t>
      </w:r>
    </w:p>
    <w:p>
      <w:r>
        <w:t>嘉定钱大昕全集  4 评论地址：https://www.jiaokey.com/book/detail/13243865.html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