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电机设计</w:t>
      </w:r>
    </w:p>
    <w:p>
      <w:r>
        <w:rPr>
          <w:rFonts w:ascii="宋体" w:hAnsi="宋体" w:eastAsia="宋体"/>
          <w:sz w:val="24"/>
        </w:rPr>
        <w:t>维诺格拉道夫，加利亚因努夫，雪洋基夫合著；林启荣，林启华合译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电机设计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维诺格拉道夫，加利亚因努夫，雪洋基夫合著；林启荣，林启华合译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本书出售、求购地址：https://www.jiaokey.com/book/detail/13243854.html</w:t>
      </w:r>
    </w:p>
    <w:p>
      <w:r>
        <w:t>更多相关图书推荐：https://www.jiaokey.com</w:t>
      </w:r>
    </w:p>
    <w:p>
      <w:r>
        <w:t>维诺格拉道夫，加利亚因努夫，雪洋基夫合著；林启荣，林启华合译 其他作品：https://www.jiaokey.com/tag/维诺格拉道夫，加利亚因努夫，雪洋基夫合著；林启荣，林启华合译.html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关键词搜索：https://www.jiaokey.com/tag/中等专业学校教学用书  电机设计.html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