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制冷用强迫对流和自然对流空气冷却器的试验方法</w:t>
      </w:r>
    </w:p>
    <w:p>
      <w:r>
        <w:rPr>
          <w:rFonts w:ascii="宋体" w:hAnsi="宋体" w:eastAsia="宋体"/>
          <w:sz w:val="24"/>
        </w:rPr>
        <w:t>上海市制冷学会，上海市通用机械技术研究所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制冷用强迫对流和自然对流空气冷却器的试验方法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上海市制冷学会，上海市通用机械技术研究所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海市通用机械技术研究所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本书出售、求购地址：https://www.jiaokey.com/book/detail/13243807.html</w:t>
      </w:r>
    </w:p>
    <w:p>
      <w:r>
        <w:t>更多相关图书推荐：https://www.jiaokey.com</w:t>
      </w:r>
    </w:p>
    <w:p>
      <w:r>
        <w:t>上海市制冷学会，上海市通用机械技术研究所 其他作品：https://www.jiaokey.com/tag/上海市制冷学会，上海市通用机械技术研究所.html</w:t>
      </w:r>
    </w:p>
    <w:p>
      <w:r>
        <w:t>海市通用机械技术研究所 出版图书：https://www.jiaokey.com/tag/海市通用机械技术研究所.html</w:t>
      </w:r>
    </w:p>
    <w:p>
      <w:r>
        <w:t>关键词搜索：https://www.jiaokey.com/tag/制冷用强迫对流和自然对流空气冷却器的试验方法.html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