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丹麦史</w:t>
      </w:r>
    </w:p>
    <w:p>
      <w:r>
        <w:rPr>
          <w:rFonts w:ascii="宋体" w:hAnsi="宋体" w:eastAsia="宋体"/>
          <w:sz w:val="24"/>
        </w:rPr>
        <w:t>（丹）克努特·J.V.耶斯佩森著；李明，张晓华译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丹麦史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（丹）克努特·J.V.耶斯佩森著；李明，张晓华译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本书出售、求购地址：https://www.jiaokey.com/book/detail/13242312.html</w:t>
      </w:r>
    </w:p>
    <w:p>
      <w:r>
        <w:t>更多相关图书推荐：https://www.jiaokey.com</w:t>
      </w:r>
    </w:p>
    <w:p>
      <w:r>
        <w:t>（丹）克努特·J.V.耶斯佩森著；李明，张晓华译 其他作品：https://www.jiaokey.com/tag/（丹）克努特·J.V.耶斯佩森著；李明，张晓华译.html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关键词搜索：https://www.jiaokey.com/tag/世界历史文库  丹麦史.html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