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二战系列  二战最伟大的战役</w:t>
      </w:r>
    </w:p>
    <w:p>
      <w:r>
        <w:rPr>
          <w:rFonts w:ascii="宋体" w:hAnsi="宋体" w:eastAsia="宋体"/>
          <w:sz w:val="24"/>
        </w:rPr>
        <w:t>（美）克里斯多夫·舒勒斯著；特里·哈德勒绘图；周夏奏，张婕译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二战系列  二战最伟大的战役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（美）克里斯多夫·舒勒斯著；特里·哈德勒绘图；周夏奏，张婕译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本书出售、求购地址：https://www.jiaokey.com/book/detail/13242286.html</w:t>
      </w:r>
    </w:p>
    <w:p>
      <w:r>
        <w:t>更多相关图书推荐：https://www.jiaokey.com</w:t>
      </w:r>
    </w:p>
    <w:p>
      <w:r>
        <w:t>（美）克里斯多夫·舒勒斯著；特里·哈德勒绘图；周夏奏，张婕译 其他作品：https://www.jiaokey.com/tag/（美）克里斯多夫·舒勒斯著；特里·哈德勒绘图；周夏奏，张婕译.html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关键词搜索：https://www.jiaokey.com/tag/二战系列  二战最伟大的战役.html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