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系统分析与设计（原书第2版）=DIGITAL SIGANL PROCESSING</w:t>
      </w:r>
    </w:p>
    <w:p>
      <w:r>
        <w:rPr>
          <w:rFonts w:ascii="宋体" w:hAnsi="宋体" w:eastAsia="宋体"/>
          <w:sz w:val="24"/>
        </w:rPr>
        <w:t>（巴西）PAULO S.R.DINIZ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系统分析与设计（原书第2版）=DIGITAL SIGANL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（巴西）PAULO S.R.DINIZ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本书出售、求购地址：https://www.jiaokey.com/book/detail/13242025.html</w:t>
      </w:r>
    </w:p>
    <w:p>
      <w:r>
        <w:t>更多相关图书推荐：https://www.jiaokey.com</w:t>
      </w:r>
    </w:p>
    <w:p>
      <w:r>
        <w:t>（巴西）PAULO S.R.DINIZ 其他作品：https://www.jiaokey.com/tag/（巴西）PAULO S.R.DINIZ.html</w:t>
      </w:r>
    </w:p>
    <w:p>
      <w:r>
        <w:t>关键词搜索：https://www.jiaokey.com/tag/数字信号处理 系统分析与设计（原书第2版）=DIGITAL SIGANL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