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与时俱进的南京教育</w:t>
      </w:r>
    </w:p>
    <w:p>
      <w:r>
        <w:rPr>
          <w:rFonts w:ascii="宋体" w:hAnsi="宋体" w:eastAsia="宋体"/>
          <w:sz w:val="24"/>
        </w:rPr>
        <w:t>徐传德主编；李兰，汪遐义，张也可，周文海，洪伟，王云霞，施正东副主编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与时俱进的南京教育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徐传德主编；李兰，汪遐义，张也可，周文海，洪伟，王云霞，施正东副主编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本书出售、求购地址：https://www.jiaokey.com/book/detail/13240133.html</w:t>
      </w:r>
    </w:p>
    <w:p>
      <w:r>
        <w:t>更多相关图书推荐：https://www.jiaokey.com</w:t>
      </w:r>
    </w:p>
    <w:p>
      <w:r>
        <w:t>徐传德主编；李兰，汪遐义，张也可，周文海，洪伟，王云霞，施正东副主编 其他作品：https://www.jiaokey.com/tag/徐传德主编；李兰，汪遐义，张也可，周文海，洪伟，王云霞，施正东副主编.html</w:t>
      </w:r>
    </w:p>
    <w:p>
      <w:r>
        <w:t>南京市教育局 出版图书：https://www.jiaokey.com/tag/南京市教育局.html</w:t>
      </w:r>
    </w:p>
    <w:p>
      <w:r>
        <w:t>关键词搜索：https://www.jiaokey.com/tag/与时俱进的南京教育.html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