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检核表法  建筑施工标准详图集</w:t>
      </w:r>
    </w:p>
    <w:p>
      <w:r>
        <w:rPr>
          <w:rFonts w:ascii="宋体" w:hAnsi="宋体" w:eastAsia="宋体"/>
          <w:sz w:val="24"/>
        </w:rPr>
        <w:t>赵家琪编著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检核表法  建筑施工标准详图集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本书出售、求购地址：https://www.jiaokey.com/book/detail/13239186.html</w:t>
      </w:r>
    </w:p>
    <w:p>
      <w:r>
        <w:t>更多相关图书推荐：https://www.jiaokey.com</w:t>
      </w:r>
    </w:p>
    <w:p>
      <w:r>
        <w:t>赵家琪编著 其他作品：https://www.jiaokey.com/tag/赵家琪编著.html</w:t>
      </w:r>
    </w:p>
    <w:p>
      <w:r>
        <w:t>詹氏书局 出版图书：https://www.jiaokey.com/tag/詹氏书局.html</w:t>
      </w:r>
    </w:p>
    <w:p>
      <w:r>
        <w:t>关键词搜索：https://www.jiaokey.com/tag/检核表法  建筑施工标准详图集.html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