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书名：大熊猫及金丝猴、扭角羚、梅花鹿、白唇鹿、小熊猫、麝文献情报</w:t>
      </w:r>
    </w:p>
    <w:p>
      <w:r>
        <w:t>作者：刘天成主编四川师范学院，中国成都大熊猫繁育研究基地编</w:t>
      </w:r>
    </w:p>
    <w:p>
      <w:r>
        <w:t>出版社：成都：四川科学技术出版社</w:t>
      </w:r>
    </w:p>
    <w:p>
      <w:r>
        <w:t>出版日期：1990.06</w:t>
      </w:r>
    </w:p>
    <w:p>
      <w:r>
        <w:t>总页数：586</w:t>
      </w:r>
    </w:p>
    <w:p>
      <w:r>
        <w:t>更多请访问教客网: www.jiaokey.com</w:t>
      </w:r>
    </w:p>
    <w:p>
      <w:r>
        <w:t>大熊猫及金丝猴、扭角羚、梅花鹿、白唇鹿、小熊猫、麝文献情报 评论地址：https://www.jiaokey.com/book/detail/13238868.html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