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  第2册  南半球各大洲  习作答案</w:t>
      </w:r>
    </w:p>
    <w:p>
      <w:r>
        <w:rPr>
          <w:rFonts w:ascii="宋体" w:hAnsi="宋体" w:eastAsia="宋体"/>
          <w:sz w:val="24"/>
        </w:rPr>
        <w:t>史碧琪，布珍妮著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  第2册  南半球各大洲  习作答案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史碧琪，布珍妮著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本书出售、求购地址：https://www.jiaokey.com/book/detail/13238410.html</w:t>
      </w:r>
    </w:p>
    <w:p>
      <w:r>
        <w:t>更多相关图书推荐：https://www.jiaokey.com</w:t>
      </w:r>
    </w:p>
    <w:p>
      <w:r>
        <w:t>史碧琪，布珍妮著 其他作品：https://www.jiaokey.com/tag/史碧琪，布珍妮著.html</w:t>
      </w:r>
    </w:p>
    <w:p>
      <w:r>
        <w:t>牛津大学出版社 出版图书：https://www.jiaokey.com/tag/牛津大学出版社.html</w:t>
      </w:r>
    </w:p>
    <w:p>
      <w:r>
        <w:t>关键词搜索：https://www.jiaokey.com/tag/中学地理  第2册  南半球各大洲  习作答案.html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