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坎特维尔的鬼</w:t>
      </w:r>
    </w:p>
    <w:p>
      <w:r>
        <w:rPr>
          <w:rFonts w:ascii="宋体" w:hAnsi="宋体" w:eastAsia="宋体"/>
          <w:sz w:val="24"/>
        </w:rPr>
        <w:t>（英）王尔德著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坎特维尔的鬼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本书出售、求购地址：https://www.jiaokey.com/book/detail/13237830.html</w:t>
      </w:r>
    </w:p>
    <w:p>
      <w:r>
        <w:t>更多相关图书推荐：https://www.jiaokey.com</w:t>
      </w:r>
    </w:p>
    <w:p>
      <w:r>
        <w:t>（英）王尔德著 其他作品：https://www.jiaokey.com/tag/（英）王尔德著.html</w:t>
      </w:r>
    </w:p>
    <w:p>
      <w:r>
        <w:t>中国对外翻译出版社公司 出版图书：https://www.jiaokey.com/tag/中国对外翻译出版社公司.html</w:t>
      </w:r>
    </w:p>
    <w:p>
      <w:r>
        <w:t>关键词搜索：https://www.jiaokey.com/tag/坎特维尔的鬼.html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