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书名：民国时期的三民主义  1909-1928  戴季陶思想研究</w:t>
      </w:r>
    </w:p>
    <w:p>
      <w:r>
        <w:t>作者：滕峰丽著</w:t>
      </w:r>
    </w:p>
    <w:p>
      <w:r>
        <w:t>出版社：郑州：河南大学出版社</w:t>
      </w:r>
    </w:p>
    <w:p>
      <w:r>
        <w:t>出版日期：2012.12</w:t>
      </w:r>
    </w:p>
    <w:p>
      <w:r>
        <w:t>总页数：203</w:t>
      </w:r>
    </w:p>
    <w:p>
      <w:r>
        <w:t>更多请访问教客网: www.jiaokey.com</w:t>
      </w:r>
    </w:p>
    <w:p>
      <w:r>
        <w:t>民国时期的三民主义  1909-1928  戴季陶思想研究 评论地址：https://www.jiaokey.com/book/detail/13237116.html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