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基础实用英语读写教程  第3册  教师用书</w:t>
      </w:r>
    </w:p>
    <w:p>
      <w:r>
        <w:rPr>
          <w:rFonts w:ascii="宋体" w:hAnsi="宋体" w:eastAsia="宋体"/>
          <w:sz w:val="24"/>
        </w:rPr>
        <w:t>马占祥总主编；田振江主编；龚韶华，刘天坤，王兰春副主编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基础实用英语读写教程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马占祥总主编；田振江主编；龚韶华，刘天坤，王兰春副主编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本书出售、求购地址：https://www.jiaokey.com/book/detail/13237074.html</w:t>
      </w:r>
    </w:p>
    <w:p>
      <w:r>
        <w:t>更多相关图书推荐：https://www.jiaokey.com</w:t>
      </w:r>
    </w:p>
    <w:p>
      <w:r>
        <w:t>马占祥总主编；田振江主编；龚韶华，刘天坤，王兰春副主编 其他作品：https://www.jiaokey.com/tag/马占祥总主编；田振江主编；龚韶华，刘天坤，王兰春副主编.html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关键词搜索：https://www.jiaokey.com/tag/基础实用英语读写教程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