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文章体制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文章体制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本书出售、求购地址：https://www.jiaokey.com/book/detail/13234638.html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文章体制.html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