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成人高等教育基础学科练习丛书  历史练习提要</w:t>
      </w:r>
    </w:p>
    <w:p>
      <w:r>
        <w:rPr>
          <w:rFonts w:ascii="宋体" w:hAnsi="宋体" w:eastAsia="宋体"/>
          <w:sz w:val="24"/>
        </w:rPr>
        <w:t>高廷华，高连栋，张荣达，雷雨编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成人高等教育基础学科练习丛书  历史练习提要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高廷华，高连栋，张荣达，雷雨编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佳木斯市教育学院学报编辑部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本书出售、求购地址：https://www.jiaokey.com/book/detail/13232639.html</w:t>
      </w:r>
    </w:p>
    <w:p>
      <w:r>
        <w:t>更多相关图书推荐：https://www.jiaokey.com</w:t>
      </w:r>
    </w:p>
    <w:p>
      <w:r>
        <w:t>高廷华，高连栋，张荣达，雷雨编 其他作品：https://www.jiaokey.com/tag/高廷华，高连栋，张荣达，雷雨编.html</w:t>
      </w:r>
    </w:p>
    <w:p>
      <w:r>
        <w:t>佳木斯市教育学院学报编辑部 出版图书：https://www.jiaokey.com/tag/佳木斯市教育学院学报编辑部.html</w:t>
      </w:r>
    </w:p>
    <w:p>
      <w:r>
        <w:t>关键词搜索：https://www.jiaokey.com/tag/成人高等教育基础学科练习丛书  历史练习提要.html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