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多角度速记英语单词  函授材料  4  阅读文章记忆法</w:t>
      </w:r>
    </w:p>
    <w:p>
      <w:r>
        <w:rPr>
          <w:rFonts w:ascii="宋体" w:hAnsi="宋体" w:eastAsia="宋体"/>
          <w:sz w:val="24"/>
        </w:rPr>
        <w:t>成城主编；王金海执笔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多角度速记英语单词  函授材料  4  阅读文章记忆法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成城主编；王金海执笔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本书出售、求购地址：https://www.jiaokey.com/book/detail/13232393.html</w:t>
      </w:r>
    </w:p>
    <w:p>
      <w:r>
        <w:t>更多相关图书推荐：https://www.jiaokey.com</w:t>
      </w:r>
    </w:p>
    <w:p>
      <w:r>
        <w:t>成城主编；王金海执笔 其他作品：https://www.jiaokey.com/tag/成城主编；王金海执笔.html</w:t>
      </w:r>
    </w:p>
    <w:p>
      <w:r>
        <w:t>关键词搜索：https://www.jiaokey.com/tag/多角度速记英语单词  函授材料  4  阅读文章记忆法.html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