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写作常识  函授教材</w:t>
      </w:r>
    </w:p>
    <w:p>
      <w:r>
        <w:rPr>
          <w:rFonts w:ascii="宋体" w:hAnsi="宋体" w:eastAsia="宋体"/>
          <w:sz w:val="24"/>
        </w:rPr>
        <w:t>广西民族学院中文系函授组编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写作常识  函授教材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广西民族学院中文系函授组编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本书出售、求购地址：https://www.jiaokey.com/book/detail/13232382.html</w:t>
      </w:r>
    </w:p>
    <w:p>
      <w:r>
        <w:t>更多相关图书推荐：https://www.jiaokey.com</w:t>
      </w:r>
    </w:p>
    <w:p>
      <w:r>
        <w:t>广西民族学院中文系函授组编 其他作品：https://www.jiaokey.com/tag/广西民族学院中文系函授组编.html</w:t>
      </w:r>
    </w:p>
    <w:p>
      <w:r>
        <w:t>关键词搜索：https://www.jiaokey.com/tag/写作常识  函授教材.html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