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阿英格姆</w:t>
      </w:r>
    </w:p>
    <w:p>
      <w:r>
        <w:rPr>
          <w:rFonts w:ascii="宋体" w:hAnsi="宋体" w:eastAsia="宋体"/>
          <w:sz w:val="24"/>
        </w:rPr>
        <w:t>德米特里·弗拉季米洛维奇·沃洛比约夫著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阿英格姆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德米特里·弗拉季米洛维奇·沃洛比约夫著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本书出售、求购地址：https://www.jiaokey.com/book/detail/13230446.html</w:t>
      </w:r>
    </w:p>
    <w:p>
      <w:r>
        <w:t>更多相关图书推荐：https://www.jiaokey.com</w:t>
      </w:r>
    </w:p>
    <w:p>
      <w:r>
        <w:t>德米特里·弗拉季米洛维奇·沃洛比约夫著 其他作品：https://www.jiaokey.com/tag/德米特里·弗拉季米洛维奇·沃洛比约夫著.html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关键词搜索：https://www.jiaokey.com/tag/阿英格姆.html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