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书名：甘肃精神文明建设理论与实践</w:t>
      </w:r>
    </w:p>
    <w:p>
      <w:r>
        <w:t>作者：武来银主编；许尔君，袁风香副主编</w:t>
      </w:r>
    </w:p>
    <w:p>
      <w:r>
        <w:t>出版社：兰州：甘肃人民出版社</w:t>
      </w:r>
    </w:p>
    <w:p>
      <w:r>
        <w:t>出版日期：2012.12</w:t>
      </w:r>
    </w:p>
    <w:p>
      <w:r>
        <w:t>总页数：268</w:t>
      </w:r>
    </w:p>
    <w:p>
      <w:r>
        <w:t>更多请访问教客网: www.jiaokey.com</w:t>
      </w:r>
    </w:p>
    <w:p>
      <w:r>
        <w:t>甘肃精神文明建设理论与实践 评论地址：https://www.jiaokey.com/book/detail/13230206.html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