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书名：民事诉讼调解政策研究</w:t>
      </w:r>
    </w:p>
    <w:p>
      <w:r>
        <w:t>作者：张嘉军著</w:t>
      </w:r>
    </w:p>
    <w:p>
      <w:r>
        <w:t>出版社：郑州：郑州大学出版社</w:t>
      </w:r>
    </w:p>
    <w:p>
      <w:r>
        <w:t>出版日期：2011.09</w:t>
      </w:r>
    </w:p>
    <w:p>
      <w:r>
        <w:t>总页数：236</w:t>
      </w:r>
    </w:p>
    <w:p>
      <w:r>
        <w:t>更多请访问教客网: www.jiaokey.com</w:t>
      </w:r>
    </w:p>
    <w:p>
      <w:r>
        <w:t>民事诉讼调解政策研究 评论地址：https://www.jiaokey.com/book/detail/13229057.html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