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中国传统能源产业市场化进程研究报告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中国传统能源产业市场化进程研究报告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本书出售、求购地址：https://www.jiaokey.com/book/detail/13225468.html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关键词搜索：https://www.jiaokey.com/tag/中国传统能源产业市场化进程研究报告.html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