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cm明英汉译注丛书  英国小品文选  英汉译注</w:t>
      </w:r>
    </w:p>
    <w:p>
      <w:r>
        <w:rPr>
          <w:rFonts w:ascii="宋体" w:hAnsi="宋体" w:eastAsia="宋体"/>
          <w:sz w:val="24"/>
        </w:rPr>
        <w:t>梁遇春译注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cm明英汉译注丛书  英国小品文选  英汉译注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梁遇春译注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本书出售、求购地址：https://www.jiaokey.com/book/detail/13225350.html</w:t>
      </w:r>
    </w:p>
    <w:p>
      <w:r>
        <w:t>更多相关图书推荐：https://www.jiaokey.com</w:t>
      </w:r>
    </w:p>
    <w:p>
      <w:r>
        <w:t>梁遇春译注 其他作品：https://www.jiaokey.com/tag/梁遇春译注.html</w:t>
      </w:r>
    </w:p>
    <w:p>
      <w:r>
        <w:t>cm明书店 出版图书：https://www.jiaokey.com/tag/cm明书店.html</w:t>
      </w:r>
    </w:p>
    <w:p>
      <w:r>
        <w:t>关键词搜索：https://www.jiaokey.com/tag/cm明英汉译注丛书  英国小品文选  英汉译注.html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