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详注现代英文丛刊  南洋土人逛纽约</w:t>
      </w:r>
    </w:p>
    <w:p>
      <w:r>
        <w:rPr>
          <w:rFonts w:ascii="宋体" w:hAnsi="宋体" w:eastAsia="宋体"/>
          <w:sz w:val="24"/>
        </w:rPr>
        <w:t>（美）A.N.Keith著；吕叔湘译注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详注现代英文丛刊  南洋土人逛纽约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（美）A.N.Keith著；吕叔湘译注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本书出售、求购地址：https://www.jiaokey.com/book/detail/13225344.html</w:t>
      </w:r>
    </w:p>
    <w:p>
      <w:r>
        <w:t>更多相关图书推荐：https://www.jiaokey.com</w:t>
      </w:r>
    </w:p>
    <w:p>
      <w:r>
        <w:t>（美）A.N.Keith著；吕叔湘译注 其他作品：https://www.jiaokey.com/tag/（美）A.N.Keith著；吕叔湘译注.html</w:t>
      </w:r>
    </w:p>
    <w:p>
      <w:r>
        <w:t>cm明书店 出版图书：https://www.jiaokey.com/tag/cm明书店.html</w:t>
      </w:r>
    </w:p>
    <w:p>
      <w:r>
        <w:t>关键词搜索：https://www.jiaokey.com/tag/详注现代英文丛刊  南洋土人逛纽约.html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