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新编初中精读文选  语体文  第4册</w:t>
      </w:r>
    </w:p>
    <w:p>
      <w:r>
        <w:rPr>
          <w:rFonts w:ascii="宋体" w:hAnsi="宋体" w:eastAsia="宋体"/>
          <w:sz w:val="24"/>
        </w:rPr>
        <w:t>王任叔等著；叶圣陶校订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新编初中精读文选  语体文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王任叔等著；叶圣陶校订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本书出售、求购地址：https://www.jiaokey.com/book/detail/13225027.html</w:t>
      </w:r>
    </w:p>
    <w:p>
      <w:r>
        <w:t>更多相关图书推荐：https://www.jiaokey.com</w:t>
      </w:r>
    </w:p>
    <w:p>
      <w:r>
        <w:t>王任叔等著；叶圣陶校订 其他作品：https://www.jiaokey.com/tag/王任叔等著；叶圣陶校订.html</w:t>
      </w:r>
    </w:p>
    <w:p>
      <w:r>
        <w:t>文化供应社 出版图书：https://www.jiaokey.com/tag/文化供应社.html</w:t>
      </w:r>
    </w:p>
    <w:p>
      <w:r>
        <w:t>关键词搜索：https://www.jiaokey.com/tag/新编初中精读文选  语体文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