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合作纪律  课堂管理指南  第3版=COOPERATIUE DISCIPLINE</w:t>
      </w:r>
    </w:p>
    <w:p>
      <w:r>
        <w:rPr>
          <w:rFonts w:ascii="宋体" w:hAnsi="宋体" w:eastAsia="宋体"/>
          <w:sz w:val="24"/>
        </w:rPr>
        <w:t>（美）琳达·阿尔伯特（Linda Albert）著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合作纪律  课堂管理指南  第3版=COOPERATIUE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（美）琳达·阿尔伯特（Linda Albert）著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本书出售、求购地址：https://www.jiaokey.com/book/detail/13223114.html</w:t>
      </w:r>
    </w:p>
    <w:p>
      <w:r>
        <w:t>更多相关图书推荐：https://www.jiaokey.com</w:t>
      </w:r>
    </w:p>
    <w:p>
      <w:r>
        <w:t>（美）琳达·阿尔伯特（Linda Albert）著 其他作品：https://www.jiaokey.com/tag/（美）琳达·阿尔伯特（Linda Albert）著.html</w:t>
      </w:r>
    </w:p>
    <w:p>
      <w:r>
        <w:t>关键词搜索：https://www.jiaokey.com/tag/合作纪律  课堂管理指南  第3版=COOPERATIUE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