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中国人口主要死因及平均预期寿命研究1973-1975</w:t>
      </w:r>
    </w:p>
    <w:p>
      <w:r>
        <w:rPr>
          <w:rFonts w:ascii="宋体" w:hAnsi="宋体" w:eastAsia="宋体"/>
          <w:sz w:val="24"/>
        </w:rPr>
        <w:t>周有尚，高润泉，刘伯齐，许海修，戴旭东编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中国人口主要死因及平均预期寿命研究1973-1975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周有尚，高润泉，刘伯齐，许海修，戴旭东编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同济医科大学卫生系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本书出售、求购地址：https://www.jiaokey.com/book/detail/13222806.html</w:t>
      </w:r>
    </w:p>
    <w:p>
      <w:r>
        <w:t>更多相关图书推荐：https://www.jiaokey.com</w:t>
      </w:r>
    </w:p>
    <w:p>
      <w:r>
        <w:t>周有尚，高润泉，刘伯齐，许海修，戴旭东编 其他作品：https://www.jiaokey.com/tag/周有尚，高润泉，刘伯齐，许海修，戴旭东编.html</w:t>
      </w:r>
    </w:p>
    <w:p>
      <w:r>
        <w:t>同济医科大学卫生系 出版图书：https://www.jiaokey.com/tag/同济医科大学卫生系.html</w:t>
      </w:r>
    </w:p>
    <w:p>
      <w:r>
        <w:t>关键词搜索：https://www.jiaokey.com/tag/中国人口主要死因及平均预期寿命研究1973-1975.html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