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十年高考分类解析与应试策略  1994-2003  语文</w:t>
      </w:r>
    </w:p>
    <w:p>
      <w:r>
        <w:rPr>
          <w:rFonts w:ascii="宋体" w:hAnsi="宋体" w:eastAsia="宋体"/>
          <w:sz w:val="24"/>
        </w:rPr>
        <w:t>王玉强本册主编；任志鸿丛书主编；王德水，刘晓春，张洪增副主编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十年高考分类解析与应试策略  1994-2003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王玉强本册主编；任志鸿丛书主编；王德水，刘晓春，张洪增副主编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本书出售、求购地址：https://www.jiaokey.com/book/detail/13222085.html</w:t>
      </w:r>
    </w:p>
    <w:p>
      <w:r>
        <w:t>更多相关图书推荐：https://www.jiaokey.com</w:t>
      </w:r>
    </w:p>
    <w:p>
      <w:r>
        <w:t>王玉强本册主编；任志鸿丛书主编；王德水，刘晓春，张洪增副主编 其他作品：https://www.jiaokey.com/tag/王玉强本册主编；任志鸿丛书主编；王德水，刘晓春，张洪增副主编.html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关键词搜索：https://www.jiaokey.com/tag/十年高考分类解析与应试策略  1994-2003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