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两岸四地流通体系构建与发展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两岸四地流通体系构建与发展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本书出售、求购地址：https://www.jiaokey.com/book/detail/13221747.html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关键词搜索：https://www.jiaokey.com/tag/两岸四地流通体系构建与发展.html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