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经济开放与地方财政收支研究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经济开放与地方财政收支研究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本书出售、求购地址：https://www.jiaokey.com/book/detail/13221714.html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关键词搜索：https://www.jiaokey.com/tag/经济开放与地方财政收支研究.html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