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止于至善  贺丁衡高院士八十华诞</w:t>
      </w:r>
    </w:p>
    <w:p>
      <w:r>
        <w:rPr>
          <w:rFonts w:ascii="宋体" w:hAnsi="宋体" w:eastAsia="宋体"/>
          <w:sz w:val="24"/>
        </w:rPr>
        <w:t>中国惯性技术学会主编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止于至善  贺丁衡高院士八十华诞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中国惯性技术学会主编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本书出售、求购地址：https://www.jiaokey.com/book/detail/13220160.html</w:t>
      </w:r>
    </w:p>
    <w:p>
      <w:r>
        <w:t>更多相关图书推荐：https://www.jiaokey.com</w:t>
      </w:r>
    </w:p>
    <w:p>
      <w:r>
        <w:t>中国惯性技术学会主编 其他作品：https://www.jiaokey.com/tag/中国惯性技术学会主编.html</w:t>
      </w:r>
    </w:p>
    <w:p>
      <w:r>
        <w:t>关键词搜索：https://www.jiaokey.com/tag/止于至善  贺丁衡高院士八十华诞.html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