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书名：中国大学城知识共享及其创新机制研究</w:t>
      </w:r>
    </w:p>
    <w:p>
      <w:r>
        <w:t>作者：张海生编著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总页数：162</w:t>
      </w:r>
    </w:p>
    <w:p>
      <w:r>
        <w:t>更多请访问教客网: www.jiaokey.com</w:t>
      </w:r>
    </w:p>
    <w:p>
      <w:r>
        <w:t>中国大学城知识共享及其创新机制研究 评论地址：https://www.jiaokey.com/book/detail/13219379.html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