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MBA最新核心课程  国际商务  下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MBA最新核心课程  国际商务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本书出售、求购地址：https://www.jiaokey.com/book/detail/13219193.html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读品文化事业有限公司 出版图书：https://www.jiaokey.com/tag/读品文化事业有限公司.html</w:t>
      </w:r>
    </w:p>
    <w:p>
      <w:r>
        <w:t>关键词搜索：https://www.jiaokey.com/tag/MBA最新核心课程  国际商务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