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教化教材  第4集</w:t>
      </w:r>
    </w:p>
    <w:p>
      <w:r>
        <w:rPr>
          <w:rFonts w:ascii="宋体" w:hAnsi="宋体" w:eastAsia="宋体"/>
          <w:sz w:val="24"/>
        </w:rPr>
        <w:t>法务部编；鲁培瑶主编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教化教材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法务部编；鲁培瑶主编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台湾台北监狱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本书出售、求购地址：https://www.jiaokey.com/book/detail/13217695.html</w:t>
      </w:r>
    </w:p>
    <w:p>
      <w:r>
        <w:t>更多相关图书推荐：https://www.jiaokey.com</w:t>
      </w:r>
    </w:p>
    <w:p>
      <w:r>
        <w:t>法务部编；鲁培瑶主编 其他作品：https://www.jiaokey.com/tag/法务部编；鲁培瑶主编.html</w:t>
      </w:r>
    </w:p>
    <w:p>
      <w:r>
        <w:t>台湾台北监狱 出版图书：https://www.jiaokey.com/tag/台湾台北监狱.html</w:t>
      </w:r>
    </w:p>
    <w:p>
      <w:r>
        <w:t>关键词搜索：https://www.jiaokey.com/tag/教化教材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