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初中语文教案  二年级  上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本书出售、求购地址：https://www.jiaokey.com/book/detail/13217150.html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