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初中语文第5册  课程学习辅导</w:t>
      </w:r>
    </w:p>
    <w:p>
      <w:r>
        <w:rPr>
          <w:rFonts w:ascii="宋体" w:hAnsi="宋体" w:eastAsia="宋体"/>
          <w:sz w:val="24"/>
        </w:rPr>
        <w:t>杨兴健，郑儒阶，周康中，薛要生编写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7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初中语文第5册  课程学习辅导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杨兴健，郑儒阶，周康中，薛要生编写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本书出售、求购地址：https://www.jiaokey.com/book/detail/13217124.html</w:t>
      </w:r>
    </w:p>
    <w:p>
      <w:r>
        <w:t>更多相关图书推荐：https://www.jiaokey.com</w:t>
      </w:r>
    </w:p>
    <w:p>
      <w:r>
        <w:t>杨兴健，郑儒阶，周康中，薛要生编写 其他作品：https://www.jiaokey.com/tag/杨兴健，郑儒阶，周康中，薛要生编写.html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关键词搜索：https://www.jiaokey.com/tag/语文-初中-教学参考资料.html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