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上市公司流动性影响因素研究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上市公司流动性影响因素研究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本书出售、求购地址：https://www.jiaokey.com/book/detail/13216992.html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关键词搜索：https://www.jiaokey.com/tag/上市公司流动性影响因素研究.html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